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999A" w14:textId="77777777" w:rsidR="00084920" w:rsidRDefault="00084920"/>
    <w:p w14:paraId="6DEE3C57" w14:textId="2CE58378" w:rsidR="00684B60" w:rsidRDefault="00684B60" w:rsidP="00684B60">
      <w:pPr>
        <w:jc w:val="center"/>
      </w:pPr>
      <w:r>
        <w:rPr>
          <w:noProof/>
        </w:rPr>
        <w:drawing>
          <wp:inline distT="0" distB="0" distL="0" distR="0" wp14:anchorId="18C23815" wp14:editId="3F86AE9D">
            <wp:extent cx="1836420" cy="2049780"/>
            <wp:effectExtent l="0" t="0" r="0" b="7620"/>
            <wp:docPr id="1155111089" name="Picture 1" descr="TESTV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VT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DD714" w14:textId="77777777" w:rsidR="00684B60" w:rsidRDefault="00684B60" w:rsidP="00684B60">
      <w:pPr>
        <w:rPr>
          <w:b/>
          <w:bCs/>
          <w:sz w:val="28"/>
          <w:szCs w:val="28"/>
          <w:u w:val="single"/>
        </w:rPr>
      </w:pPr>
    </w:p>
    <w:p w14:paraId="478115AC" w14:textId="77777777" w:rsidR="00684B60" w:rsidRDefault="00684B60" w:rsidP="00684B60">
      <w:pPr>
        <w:rPr>
          <w:b/>
          <w:bCs/>
          <w:sz w:val="28"/>
          <w:szCs w:val="28"/>
          <w:u w:val="single"/>
        </w:rPr>
      </w:pPr>
    </w:p>
    <w:p w14:paraId="3E29478B" w14:textId="7BF1628A" w:rsidR="00684B60" w:rsidRDefault="00684B60" w:rsidP="00684B6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AGM Agenda for the </w:t>
      </w:r>
      <w:proofErr w:type="gramStart"/>
      <w:r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  <w:vertAlign w:val="superscript"/>
        </w:rPr>
        <w:t>th</w:t>
      </w:r>
      <w:proofErr w:type="gramEnd"/>
      <w:r>
        <w:rPr>
          <w:b/>
          <w:bCs/>
          <w:sz w:val="28"/>
          <w:szCs w:val="28"/>
          <w:u w:val="single"/>
        </w:rPr>
        <w:t xml:space="preserve"> January 2025</w:t>
      </w:r>
    </w:p>
    <w:p w14:paraId="50AA7417" w14:textId="77777777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Minutes</w:t>
      </w:r>
      <w:r>
        <w:rPr>
          <w:rFonts w:ascii="2024" w:hAnsi="2024"/>
          <w:sz w:val="28"/>
          <w:szCs w:val="28"/>
        </w:rPr>
        <w:t xml:space="preserve"> of the AGM on the </w:t>
      </w:r>
      <w:proofErr w:type="gramStart"/>
      <w:r>
        <w:rPr>
          <w:rFonts w:ascii="2024" w:hAnsi="2024"/>
          <w:sz w:val="28"/>
          <w:szCs w:val="28"/>
        </w:rPr>
        <w:t>15</w:t>
      </w:r>
      <w:r>
        <w:rPr>
          <w:rFonts w:ascii="2024" w:hAnsi="2024"/>
          <w:sz w:val="28"/>
          <w:szCs w:val="28"/>
          <w:vertAlign w:val="superscript"/>
        </w:rPr>
        <w:t>th</w:t>
      </w:r>
      <w:proofErr w:type="gramEnd"/>
      <w:r>
        <w:rPr>
          <w:rFonts w:ascii="2024" w:hAnsi="2024"/>
          <w:sz w:val="28"/>
          <w:szCs w:val="28"/>
        </w:rPr>
        <w:t xml:space="preserve"> January 2024</w:t>
      </w:r>
    </w:p>
    <w:p w14:paraId="363472F8" w14:textId="77777777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2024" w:hAnsi="2024"/>
          <w:sz w:val="28"/>
          <w:szCs w:val="28"/>
        </w:rPr>
        <w:t>The Chairman’s Report including Presentation of ‘The Les Revell Trophy’</w:t>
      </w:r>
    </w:p>
    <w:p w14:paraId="152B5B0E" w14:textId="77777777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2024" w:hAnsi="2024"/>
          <w:sz w:val="28"/>
          <w:szCs w:val="28"/>
        </w:rPr>
        <w:t xml:space="preserve">The Treasurer’s Report </w:t>
      </w:r>
    </w:p>
    <w:p w14:paraId="3B50DC16" w14:textId="77777777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Treasurer and Committee’s recommendation for the 2025 Membership Subscription </w:t>
      </w:r>
    </w:p>
    <w:p w14:paraId="28181415" w14:textId="34CA4A30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Decision of the Committee 9</w:t>
      </w:r>
      <w:r w:rsidRPr="00684B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to Award Honorary Membership to ……………</w:t>
      </w:r>
    </w:p>
    <w:p w14:paraId="6B1E9DFB" w14:textId="06D1A7D6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Election of Officers.  Chairman</w:t>
      </w:r>
      <w:proofErr w:type="gramStart"/>
      <w:r>
        <w:rPr>
          <w:sz w:val="28"/>
          <w:szCs w:val="28"/>
        </w:rPr>
        <w:t>-  Ron</w:t>
      </w:r>
      <w:proofErr w:type="gramEnd"/>
      <w:r>
        <w:rPr>
          <w:sz w:val="28"/>
          <w:szCs w:val="28"/>
        </w:rPr>
        <w:t xml:space="preserve"> Caddy,  Joint Secretaries – Paul Kenny &amp; Phillip Wray,</w:t>
      </w:r>
    </w:p>
    <w:p w14:paraId="3679C1FB" w14:textId="75E8F53D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Treasurer – Chris Sharp, </w:t>
      </w:r>
      <w:r>
        <w:rPr>
          <w:sz w:val="28"/>
          <w:szCs w:val="28"/>
        </w:rPr>
        <w:t xml:space="preserve">Assistant </w:t>
      </w:r>
      <w:r w:rsidR="009007F3">
        <w:rPr>
          <w:sz w:val="28"/>
          <w:szCs w:val="28"/>
        </w:rPr>
        <w:t>Treasurer -</w:t>
      </w:r>
      <w:r>
        <w:rPr>
          <w:sz w:val="28"/>
          <w:szCs w:val="28"/>
        </w:rPr>
        <w:t xml:space="preserve"> Rose Sharp</w:t>
      </w:r>
      <w:r w:rsidR="000A0324">
        <w:rPr>
          <w:sz w:val="28"/>
          <w:szCs w:val="28"/>
        </w:rPr>
        <w:t xml:space="preserve"> (Both Proposed by Don Donaldson Seconded by Ron Caddy)</w:t>
      </w:r>
    </w:p>
    <w:p w14:paraId="6E263E60" w14:textId="77777777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Election of Committee. (a) Arnold Catterall, (b) Andy Mathews, </w:t>
      </w:r>
    </w:p>
    <w:p w14:paraId="791036D4" w14:textId="215A03CE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Graham Barnard,</w:t>
      </w:r>
      <w:r w:rsidR="000A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(Proposed by Ron Caddy, Seconded by </w:t>
      </w:r>
      <w:r>
        <w:rPr>
          <w:sz w:val="28"/>
          <w:szCs w:val="28"/>
        </w:rPr>
        <w:t>Andy Matthews</w:t>
      </w:r>
      <w:r>
        <w:rPr>
          <w:sz w:val="28"/>
          <w:szCs w:val="28"/>
        </w:rPr>
        <w:t xml:space="preserve">) </w:t>
      </w:r>
    </w:p>
    <w:p w14:paraId="7E1462D7" w14:textId="3A0A969F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Club Library Simon Miller has arranged the Library for our benefit some time he has noted that only 5 items were borrowed during 2024, Firstly he wishes to hand over this </w:t>
      </w:r>
      <w:proofErr w:type="gramStart"/>
      <w:r>
        <w:rPr>
          <w:sz w:val="28"/>
          <w:szCs w:val="28"/>
        </w:rPr>
        <w:t xml:space="preserve">responsibility </w:t>
      </w:r>
      <w:r w:rsidR="000A0324">
        <w:rPr>
          <w:sz w:val="28"/>
          <w:szCs w:val="28"/>
        </w:rPr>
        <w:t>;</w:t>
      </w:r>
      <w:proofErr w:type="gramEnd"/>
      <w:r w:rsidR="000A0324">
        <w:rPr>
          <w:sz w:val="28"/>
          <w:szCs w:val="28"/>
        </w:rPr>
        <w:t xml:space="preserve"> therefore the decision of the Committee is that the items held are to be disposed of. You will shortly receive a copy of the Inventory for your perusal and to enable you to enter</w:t>
      </w:r>
      <w:r w:rsidR="008C1624">
        <w:rPr>
          <w:sz w:val="28"/>
          <w:szCs w:val="28"/>
        </w:rPr>
        <w:t xml:space="preserve"> your ‘Bid’ This is to enable the </w:t>
      </w:r>
      <w:proofErr w:type="gramStart"/>
      <w:r w:rsidR="008C1624">
        <w:rPr>
          <w:sz w:val="28"/>
          <w:szCs w:val="28"/>
        </w:rPr>
        <w:t>Library</w:t>
      </w:r>
      <w:proofErr w:type="gramEnd"/>
      <w:r w:rsidR="008C1624">
        <w:rPr>
          <w:sz w:val="28"/>
          <w:szCs w:val="28"/>
        </w:rPr>
        <w:t xml:space="preserve"> to be closed at our February Meeting. Please send your Bids to the Club Secretaries as quickly as possible.</w:t>
      </w:r>
    </w:p>
    <w:p w14:paraId="6F20CDCF" w14:textId="365E8E1B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Expression of thanks to David Fakes for his storage facilities. Vernon Needham for arranging our Tea/Coffee Rotas. Paul Patterson &amp; Steve for operating our monthly Club Raffle and Rod </w:t>
      </w:r>
      <w:proofErr w:type="spellStart"/>
      <w:r>
        <w:rPr>
          <w:sz w:val="28"/>
          <w:szCs w:val="28"/>
        </w:rPr>
        <w:t>Dosssett</w:t>
      </w:r>
      <w:proofErr w:type="spellEnd"/>
      <w:r>
        <w:rPr>
          <w:sz w:val="28"/>
          <w:szCs w:val="28"/>
        </w:rPr>
        <w:t xml:space="preserve"> for organising our twice a year Social Evening Raffles. Matthew supported by Colin Sheppard for consistently arranging our IT and </w:t>
      </w:r>
      <w:proofErr w:type="gramStart"/>
      <w:r>
        <w:rPr>
          <w:sz w:val="28"/>
          <w:szCs w:val="28"/>
        </w:rPr>
        <w:t>Projection  at</w:t>
      </w:r>
      <w:proofErr w:type="gramEnd"/>
      <w:r>
        <w:rPr>
          <w:sz w:val="28"/>
          <w:szCs w:val="28"/>
        </w:rPr>
        <w:t xml:space="preserve">  our events. Tony </w:t>
      </w:r>
      <w:proofErr w:type="spellStart"/>
      <w:r w:rsidR="009007F3">
        <w:rPr>
          <w:sz w:val="28"/>
          <w:szCs w:val="28"/>
        </w:rPr>
        <w:t>Gazzard</w:t>
      </w:r>
      <w:proofErr w:type="spellEnd"/>
      <w:r w:rsidR="009007F3">
        <w:rPr>
          <w:sz w:val="28"/>
          <w:szCs w:val="28"/>
        </w:rPr>
        <w:t>,</w:t>
      </w:r>
      <w:r w:rsidR="009007F3">
        <w:rPr>
          <w:noProof/>
        </w:rPr>
        <w:t xml:space="preserve"> </w:t>
      </w:r>
      <w:r w:rsidR="009007F3" w:rsidRPr="009007F3">
        <w:rPr>
          <w:noProof/>
          <w:sz w:val="28"/>
          <w:szCs w:val="28"/>
        </w:rPr>
        <w:t>caring</w:t>
      </w:r>
      <w:r>
        <w:rPr>
          <w:sz w:val="28"/>
          <w:szCs w:val="28"/>
        </w:rPr>
        <w:t xml:space="preserve"> for our ‘Chestnut Shop’ now seeing regular business</w:t>
      </w:r>
    </w:p>
    <w:p w14:paraId="58847A34" w14:textId="77777777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Programme arranged by Phillip Wray and ready for circulation </w:t>
      </w:r>
    </w:p>
    <w:p w14:paraId="6D510E68" w14:textId="0AD628AD" w:rsidR="00684B60" w:rsidRDefault="00684B60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Chairman’s Challenge It is hoped that there will be 2 possibly 3 ‘Challenges’ during 2025. I feel that the challenges for 2024 were enthusiastically supported</w:t>
      </w:r>
      <w:r w:rsidR="008C1624">
        <w:rPr>
          <w:sz w:val="28"/>
          <w:szCs w:val="28"/>
        </w:rPr>
        <w:t>, although only 6 members presented for the ‘Miniature Bird House</w:t>
      </w:r>
      <w:r w:rsidR="009007F3">
        <w:rPr>
          <w:sz w:val="28"/>
          <w:szCs w:val="28"/>
        </w:rPr>
        <w:t>s’</w:t>
      </w:r>
      <w:r w:rsidR="008C1624">
        <w:rPr>
          <w:sz w:val="28"/>
          <w:szCs w:val="28"/>
        </w:rPr>
        <w:t>. The 1</w:t>
      </w:r>
      <w:r w:rsidR="008C1624" w:rsidRPr="008C1624">
        <w:rPr>
          <w:sz w:val="28"/>
          <w:szCs w:val="28"/>
          <w:vertAlign w:val="superscript"/>
        </w:rPr>
        <w:t>st</w:t>
      </w:r>
      <w:r w:rsidR="008C1624">
        <w:rPr>
          <w:sz w:val="28"/>
          <w:szCs w:val="28"/>
        </w:rPr>
        <w:t xml:space="preserve"> Challenge </w:t>
      </w:r>
      <w:r w:rsidR="009007F3">
        <w:rPr>
          <w:sz w:val="28"/>
          <w:szCs w:val="28"/>
        </w:rPr>
        <w:t xml:space="preserve">for 2025 </w:t>
      </w:r>
      <w:r w:rsidR="008C1624">
        <w:rPr>
          <w:sz w:val="28"/>
          <w:szCs w:val="28"/>
        </w:rPr>
        <w:t>is for a Baby’s Rattle for May.</w:t>
      </w:r>
    </w:p>
    <w:p w14:paraId="27038B04" w14:textId="492CEAB0" w:rsidR="008C1624" w:rsidRDefault="008C1624" w:rsidP="00684B6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Because of some members not being in situations to renew for 2025 this will give us a few vacancies so if you know of any friends who are Woodturners do encourage them to </w:t>
      </w:r>
      <w:r w:rsidR="009007F3">
        <w:rPr>
          <w:sz w:val="28"/>
          <w:szCs w:val="28"/>
        </w:rPr>
        <w:t>attend/apply for membership.</w:t>
      </w:r>
    </w:p>
    <w:p w14:paraId="59A28CBD" w14:textId="77777777" w:rsidR="00684B60" w:rsidRDefault="00684B60" w:rsidP="00684B60">
      <w:pPr>
        <w:spacing w:line="360" w:lineRule="auto"/>
        <w:rPr>
          <w:sz w:val="28"/>
          <w:szCs w:val="28"/>
        </w:rPr>
      </w:pPr>
    </w:p>
    <w:p w14:paraId="5DD703C2" w14:textId="77777777" w:rsidR="00684B60" w:rsidRDefault="00684B60"/>
    <w:sectPr w:rsidR="00684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2024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709F1"/>
    <w:multiLevelType w:val="hybridMultilevel"/>
    <w:tmpl w:val="39C4A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39593">
    <w:abstractNumId w:val="0"/>
  </w:num>
  <w:num w:numId="2" w16cid:durableId="17575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60"/>
    <w:rsid w:val="00084920"/>
    <w:rsid w:val="000A0324"/>
    <w:rsid w:val="00114090"/>
    <w:rsid w:val="00475C2F"/>
    <w:rsid w:val="00684B60"/>
    <w:rsid w:val="008C1624"/>
    <w:rsid w:val="009007F3"/>
    <w:rsid w:val="00B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D3C7"/>
  <w15:chartTrackingRefBased/>
  <w15:docId w15:val="{EA6B8767-A45E-45D5-8556-A84871CA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60"/>
  </w:style>
  <w:style w:type="paragraph" w:styleId="Heading1">
    <w:name w:val="heading 1"/>
    <w:basedOn w:val="Normal"/>
    <w:next w:val="Normal"/>
    <w:link w:val="Heading1Char"/>
    <w:uiPriority w:val="9"/>
    <w:qFormat/>
    <w:rsid w:val="0011409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0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0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09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0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0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0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0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0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090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090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090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090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090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090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090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090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090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409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140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1409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09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1409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14090"/>
    <w:rPr>
      <w:b/>
      <w:bCs/>
    </w:rPr>
  </w:style>
  <w:style w:type="character" w:styleId="Emphasis">
    <w:name w:val="Emphasis"/>
    <w:basedOn w:val="DefaultParagraphFont"/>
    <w:uiPriority w:val="20"/>
    <w:qFormat/>
    <w:rsid w:val="00114090"/>
    <w:rPr>
      <w:i/>
      <w:iCs/>
      <w:color w:val="4EA72E" w:themeColor="accent6"/>
    </w:rPr>
  </w:style>
  <w:style w:type="paragraph" w:styleId="NoSpacing">
    <w:name w:val="No Spacing"/>
    <w:uiPriority w:val="1"/>
    <w:qFormat/>
    <w:rsid w:val="001140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0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409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1409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09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090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1409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140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409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14090"/>
    <w:rPr>
      <w:b/>
      <w:bCs/>
      <w:smallCaps/>
      <w:color w:val="4EA72E" w:themeColor="accent6"/>
    </w:rPr>
  </w:style>
  <w:style w:type="character" w:styleId="BookTitle">
    <w:name w:val="Book Title"/>
    <w:basedOn w:val="DefaultParagraphFont"/>
    <w:uiPriority w:val="33"/>
    <w:qFormat/>
    <w:rsid w:val="0011409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40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Caddy</dc:creator>
  <cp:keywords/>
  <dc:description/>
  <cp:lastModifiedBy>Ron Caddy</cp:lastModifiedBy>
  <cp:revision>1</cp:revision>
  <cp:lastPrinted>2025-01-10T16:07:00Z</cp:lastPrinted>
  <dcterms:created xsi:type="dcterms:W3CDTF">2025-01-10T14:37:00Z</dcterms:created>
  <dcterms:modified xsi:type="dcterms:W3CDTF">2025-01-10T16:10:00Z</dcterms:modified>
</cp:coreProperties>
</file>